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5B22" w14:textId="50A6E94A" w:rsidR="00026D13" w:rsidRDefault="00026D13" w:rsidP="006F29ED">
      <w:pPr>
        <w:spacing w:line="240" w:lineRule="auto"/>
        <w:contextualSpacing/>
        <w:jc w:val="center"/>
        <w:rPr>
          <w:rFonts w:ascii="Book Antiqua" w:hAnsi="Book Antiqua"/>
          <w:b/>
          <w:color w:val="BF8F00" w:themeColor="accent4" w:themeShade="BF"/>
          <w:sz w:val="36"/>
        </w:rPr>
      </w:pPr>
      <w:r w:rsidRPr="00AD7034">
        <w:rPr>
          <w:rFonts w:ascii="Book Antiqua" w:hAnsi="Book Antiqua"/>
          <w:b/>
          <w:color w:val="2F5496" w:themeColor="accent1" w:themeShade="BF"/>
          <w:sz w:val="36"/>
        </w:rPr>
        <w:t>Jornadas Luso-Brasileiras</w:t>
      </w:r>
      <w:r w:rsidR="00AD7034">
        <w:rPr>
          <w:rFonts w:ascii="Book Antiqua" w:hAnsi="Book Antiqua"/>
          <w:b/>
          <w:color w:val="2F5496" w:themeColor="accent1" w:themeShade="BF"/>
          <w:sz w:val="36"/>
        </w:rPr>
        <w:br/>
      </w:r>
      <w:r w:rsidRPr="00AD7034">
        <w:rPr>
          <w:rFonts w:ascii="Book Antiqua" w:hAnsi="Book Antiqua"/>
          <w:b/>
          <w:color w:val="BF8F00" w:themeColor="accent4" w:themeShade="BF"/>
          <w:sz w:val="36"/>
        </w:rPr>
        <w:t>Sistemas Públicos de Saúde e Políticas de Saúde</w:t>
      </w:r>
    </w:p>
    <w:p w14:paraId="41329DEA" w14:textId="77777777" w:rsidR="006F29ED" w:rsidRPr="006F29ED" w:rsidRDefault="006F29ED" w:rsidP="006F29ED">
      <w:pPr>
        <w:spacing w:line="240" w:lineRule="auto"/>
        <w:contextualSpacing/>
        <w:jc w:val="center"/>
        <w:rPr>
          <w:rFonts w:ascii="Book Antiqua" w:hAnsi="Book Antiqua"/>
          <w:b/>
          <w:color w:val="4472C4" w:themeColor="accent1"/>
          <w:sz w:val="24"/>
        </w:rPr>
      </w:pPr>
    </w:p>
    <w:p w14:paraId="64E7FAAB" w14:textId="79B90D45" w:rsidR="00026D13" w:rsidRDefault="00334375" w:rsidP="000C4FDD">
      <w:pPr>
        <w:spacing w:line="360" w:lineRule="auto"/>
        <w:contextualSpacing/>
        <w:jc w:val="center"/>
        <w:rPr>
          <w:rFonts w:ascii="Book Antiqua" w:hAnsi="Book Antiqua"/>
          <w:b/>
          <w:sz w:val="28"/>
        </w:rPr>
      </w:pPr>
      <w:r w:rsidRPr="00B42CFB">
        <w:rPr>
          <w:rFonts w:ascii="Book Antiqua" w:hAnsi="Book Antiqua"/>
          <w:b/>
          <w:sz w:val="28"/>
        </w:rPr>
        <w:t xml:space="preserve">4 e </w:t>
      </w:r>
      <w:r w:rsidR="00026D13" w:rsidRPr="00B42CFB">
        <w:rPr>
          <w:rFonts w:ascii="Book Antiqua" w:hAnsi="Book Antiqua"/>
          <w:b/>
          <w:sz w:val="28"/>
        </w:rPr>
        <w:t xml:space="preserve">5 de </w:t>
      </w:r>
      <w:r w:rsidR="00F33AD1" w:rsidRPr="00B42CFB">
        <w:rPr>
          <w:rFonts w:ascii="Book Antiqua" w:hAnsi="Book Antiqua"/>
          <w:b/>
          <w:sz w:val="28"/>
        </w:rPr>
        <w:t>Dezembro</w:t>
      </w:r>
      <w:r w:rsidR="00026D13" w:rsidRPr="00B42CFB">
        <w:rPr>
          <w:rFonts w:ascii="Book Antiqua" w:hAnsi="Book Antiqua"/>
          <w:b/>
          <w:sz w:val="28"/>
        </w:rPr>
        <w:t xml:space="preserve"> de 2023 </w:t>
      </w:r>
    </w:p>
    <w:p w14:paraId="4DE0E71C" w14:textId="77777777" w:rsidR="006F29ED" w:rsidRPr="00B42CFB" w:rsidRDefault="006F29ED" w:rsidP="000C4FDD">
      <w:pPr>
        <w:spacing w:line="360" w:lineRule="auto"/>
        <w:contextualSpacing/>
        <w:jc w:val="center"/>
        <w:rPr>
          <w:rFonts w:ascii="Book Antiqua" w:hAnsi="Book Antiqua"/>
          <w:b/>
          <w:sz w:val="28"/>
        </w:rPr>
      </w:pPr>
    </w:p>
    <w:p w14:paraId="6F2C8342" w14:textId="1141445F" w:rsidR="00B42CFB" w:rsidRPr="006F29ED" w:rsidRDefault="006F29ED" w:rsidP="006F29ED">
      <w:pPr>
        <w:spacing w:line="360" w:lineRule="auto"/>
        <w:contextualSpacing/>
        <w:jc w:val="center"/>
        <w:rPr>
          <w:rFonts w:ascii="Book Antiqua" w:hAnsi="Book Antiqua"/>
          <w:b/>
          <w:sz w:val="28"/>
        </w:rPr>
      </w:pPr>
      <w:r w:rsidRPr="00B42CFB">
        <w:rPr>
          <w:rFonts w:ascii="Book Antiqua" w:hAnsi="Book Antiqua"/>
          <w:b/>
          <w:sz w:val="28"/>
        </w:rPr>
        <w:t>PROGRAMA</w:t>
      </w:r>
    </w:p>
    <w:p w14:paraId="0766E53F" w14:textId="2196AD84" w:rsidR="00E8291E" w:rsidRDefault="00AD7034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  <w:sz w:val="24"/>
        </w:rPr>
      </w:pPr>
      <w:r>
        <w:rPr>
          <w:rFonts w:ascii="Book Antiqua" w:hAnsi="Book Antiqua"/>
          <w:b/>
          <w:noProof/>
          <w:color w:val="4472C4" w:themeColor="accent1"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929C5" wp14:editId="7A635869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378450" cy="0"/>
                <wp:effectExtent l="0" t="0" r="31750" b="25400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62F3F6A" id="Conexão Ret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05pt" to="423.5pt,1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B42CFB" w:rsidRPr="00B42CFB">
        <w:rPr>
          <w:rFonts w:ascii="Book Antiqua" w:hAnsi="Book Antiqua"/>
          <w:b/>
          <w:color w:val="2F5496" w:themeColor="accent1" w:themeShade="BF"/>
          <w:sz w:val="24"/>
        </w:rPr>
        <w:t xml:space="preserve">DIA 4 DE DEZEMBRO </w:t>
      </w:r>
    </w:p>
    <w:p w14:paraId="21FA8EC4" w14:textId="6B9146D0" w:rsidR="00E8291E" w:rsidRPr="00B42CFB" w:rsidRDefault="00B42CFB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  <w:color w:val="2F5496" w:themeColor="accent1" w:themeShade="BF"/>
        </w:rPr>
        <w:t>10h</w:t>
      </w:r>
      <w:r w:rsidR="00F33AD1" w:rsidRPr="00B42CFB">
        <w:rPr>
          <w:rFonts w:ascii="Book Antiqua" w:hAnsi="Book Antiqua"/>
          <w:b/>
          <w:color w:val="2F5496" w:themeColor="accent1" w:themeShade="BF"/>
        </w:rPr>
        <w:t xml:space="preserve">30 - Visita a Centro de Saúde de Anadia  </w:t>
      </w:r>
    </w:p>
    <w:p w14:paraId="124B524B" w14:textId="19B473C3" w:rsidR="00F33AD1" w:rsidRPr="00B42CFB" w:rsidRDefault="00F33AD1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  <w:color w:val="2F5496" w:themeColor="accent1" w:themeShade="BF"/>
        </w:rPr>
        <w:t>12h – Câmara Municipal de Anadia</w:t>
      </w:r>
    </w:p>
    <w:p w14:paraId="44DCBAC9" w14:textId="023EA3FC" w:rsidR="00F33AD1" w:rsidRPr="00B42CFB" w:rsidRDefault="00F33AD1" w:rsidP="00B42CFB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</w:rPr>
        <w:t>Recepção pela Presidente da Câmara Municipal de Anadia – Drª Maria Teresa Cardos</w:t>
      </w:r>
      <w:r w:rsidR="00C80FDA" w:rsidRPr="00B42CFB">
        <w:rPr>
          <w:rFonts w:ascii="Book Antiqua" w:hAnsi="Book Antiqua"/>
        </w:rPr>
        <w:t>o</w:t>
      </w:r>
    </w:p>
    <w:p w14:paraId="2F110AF0" w14:textId="77777777" w:rsidR="009A7531" w:rsidRDefault="00F33AD1" w:rsidP="00697FC2">
      <w:pPr>
        <w:spacing w:line="360" w:lineRule="auto"/>
        <w:contextualSpacing/>
        <w:jc w:val="both"/>
        <w:rPr>
          <w:rFonts w:ascii="Book Antiqua" w:hAnsi="Book Antiqua"/>
        </w:rPr>
      </w:pPr>
      <w:r w:rsidRPr="00B42CFB">
        <w:rPr>
          <w:rFonts w:ascii="Book Antiqua" w:hAnsi="Book Antiqua"/>
        </w:rPr>
        <w:t>Palestra da Presidente da Câmara Municipal de Anadia</w:t>
      </w:r>
      <w:r w:rsidR="00C80FDA" w:rsidRPr="00B42CFB">
        <w:rPr>
          <w:rFonts w:ascii="Book Antiqua" w:hAnsi="Book Antiqua"/>
        </w:rPr>
        <w:t xml:space="preserve"> – Descentralização na área da Saúde: importância e dificuldades dos Municípios na promoção da Saúde (o caso de Anadia)</w:t>
      </w:r>
    </w:p>
    <w:p w14:paraId="4FB9BA7A" w14:textId="1D9D1A92" w:rsidR="00F33AD1" w:rsidRDefault="00C80FDA" w:rsidP="00697FC2">
      <w:pPr>
        <w:spacing w:line="360" w:lineRule="auto"/>
        <w:contextualSpacing/>
        <w:jc w:val="both"/>
        <w:rPr>
          <w:rFonts w:ascii="Book Antiqua" w:hAnsi="Book Antiqua"/>
        </w:rPr>
      </w:pPr>
      <w:r w:rsidRPr="00B42CFB">
        <w:rPr>
          <w:rFonts w:ascii="Book Antiqua" w:hAnsi="Book Antiqua"/>
        </w:rPr>
        <w:t xml:space="preserve"> </w:t>
      </w:r>
    </w:p>
    <w:p w14:paraId="5832CA40" w14:textId="40EEA0D6" w:rsidR="009A7531" w:rsidRDefault="009A7531" w:rsidP="009A7531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  <w:sz w:val="24"/>
        </w:rPr>
      </w:pPr>
      <w:r>
        <w:rPr>
          <w:rFonts w:ascii="Book Antiqua" w:hAnsi="Book Antiqua"/>
          <w:b/>
          <w:noProof/>
          <w:color w:val="4472C4" w:themeColor="accent1"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5D82F" wp14:editId="3CC3623C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378450" cy="0"/>
                <wp:effectExtent l="0" t="0" r="31750" b="25400"/>
                <wp:wrapNone/>
                <wp:docPr id="2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851C5" id="Conexão Reta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05pt" to="423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B42CFB">
        <w:rPr>
          <w:rFonts w:ascii="Book Antiqua" w:hAnsi="Book Antiqua"/>
          <w:b/>
          <w:color w:val="2F5496" w:themeColor="accent1" w:themeShade="BF"/>
          <w:sz w:val="24"/>
        </w:rPr>
        <w:t xml:space="preserve">DIA </w:t>
      </w:r>
      <w:r>
        <w:rPr>
          <w:rFonts w:ascii="Book Antiqua" w:hAnsi="Book Antiqua"/>
          <w:b/>
          <w:color w:val="2F5496" w:themeColor="accent1" w:themeShade="BF"/>
          <w:sz w:val="24"/>
        </w:rPr>
        <w:t>5</w:t>
      </w:r>
      <w:r w:rsidRPr="00B42CFB">
        <w:rPr>
          <w:rFonts w:ascii="Book Antiqua" w:hAnsi="Book Antiqua"/>
          <w:b/>
          <w:color w:val="2F5496" w:themeColor="accent1" w:themeShade="BF"/>
          <w:sz w:val="24"/>
        </w:rPr>
        <w:t xml:space="preserve"> DE DEZEMBRO </w:t>
      </w:r>
    </w:p>
    <w:p w14:paraId="377FACDC" w14:textId="6CA6A2A0" w:rsidR="00026D13" w:rsidRPr="00B42CFB" w:rsidRDefault="00026D13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  <w:color w:val="2F5496" w:themeColor="accent1" w:themeShade="BF"/>
        </w:rPr>
        <w:t xml:space="preserve">9h.45 – Abertura </w:t>
      </w:r>
    </w:p>
    <w:p w14:paraId="152CAF6C" w14:textId="77777777" w:rsidR="00B42CFB" w:rsidRDefault="005D4189" w:rsidP="00B42CFB">
      <w:pPr>
        <w:pStyle w:val="PargrafodaLista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B42CFB">
        <w:rPr>
          <w:rFonts w:ascii="Book Antiqua" w:hAnsi="Book Antiqua"/>
        </w:rPr>
        <w:t xml:space="preserve">Prof. Doutor Jónatas Machado - </w:t>
      </w:r>
      <w:r w:rsidR="00026D13" w:rsidRPr="00B42CFB">
        <w:rPr>
          <w:rFonts w:ascii="Book Antiqua" w:hAnsi="Book Antiqua"/>
        </w:rPr>
        <w:t>Director</w:t>
      </w:r>
      <w:r w:rsidRPr="00B42CFB">
        <w:rPr>
          <w:rFonts w:ascii="Book Antiqua" w:hAnsi="Book Antiqua"/>
        </w:rPr>
        <w:t xml:space="preserve"> da FDUC</w:t>
      </w:r>
    </w:p>
    <w:p w14:paraId="78B0BCB2" w14:textId="77777777" w:rsidR="00B42CFB" w:rsidRDefault="00E346B7" w:rsidP="00697F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B42CFB">
        <w:rPr>
          <w:rFonts w:ascii="Book Antiqua" w:hAnsi="Book Antiqua"/>
        </w:rPr>
        <w:t>Jarbas Soares Júnior - Procurador-Geral de Justiça do Ministério Público de Minas Gerais, Brasil</w:t>
      </w:r>
    </w:p>
    <w:p w14:paraId="4E924E82" w14:textId="2F43E0D1" w:rsidR="005D4189" w:rsidRPr="00B42CFB" w:rsidRDefault="005D4189" w:rsidP="00B42CFB">
      <w:pPr>
        <w:pStyle w:val="PargrafodaLista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B42CFB">
        <w:rPr>
          <w:rFonts w:ascii="Book Antiqua" w:hAnsi="Book Antiqua"/>
        </w:rPr>
        <w:t>André Seco – Presidente do NEAPP</w:t>
      </w:r>
    </w:p>
    <w:p w14:paraId="5DDAA8AB" w14:textId="597D866D" w:rsidR="005D4189" w:rsidRPr="00B42CFB" w:rsidRDefault="005D4189" w:rsidP="00B42CFB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  <w:color w:val="2F5496" w:themeColor="accent1" w:themeShade="BF"/>
        </w:rPr>
        <w:t xml:space="preserve">10h – Conferência de abertura </w:t>
      </w:r>
      <w:r w:rsidR="00B42CFB">
        <w:rPr>
          <w:rFonts w:ascii="Book Antiqua" w:hAnsi="Book Antiqua"/>
          <w:b/>
          <w:color w:val="2F5496" w:themeColor="accent1" w:themeShade="BF"/>
        </w:rPr>
        <w:t xml:space="preserve">| </w:t>
      </w:r>
      <w:r w:rsidR="00B42CFB" w:rsidRPr="000C4FDD">
        <w:rPr>
          <w:rFonts w:ascii="Book Antiqua" w:hAnsi="Book Antiqua"/>
        </w:rPr>
        <w:t>Coordenação</w:t>
      </w:r>
      <w:r w:rsidR="00B42CFB">
        <w:rPr>
          <w:rFonts w:ascii="Book Antiqua" w:hAnsi="Book Antiqua"/>
        </w:rPr>
        <w:t xml:space="preserve"> – Prof. Doutor André Pereira</w:t>
      </w:r>
      <w:r w:rsidR="00B42CFB" w:rsidRPr="000C4FDD">
        <w:rPr>
          <w:rFonts w:ascii="Book Antiqua" w:hAnsi="Book Antiqua"/>
        </w:rPr>
        <w:t xml:space="preserve"> </w:t>
      </w:r>
    </w:p>
    <w:p w14:paraId="288580FD" w14:textId="22C6476A" w:rsidR="005D4189" w:rsidRPr="00B42CFB" w:rsidRDefault="00E346B7" w:rsidP="00697F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</w:rPr>
      </w:pPr>
      <w:r w:rsidRPr="00B42CFB">
        <w:rPr>
          <w:rFonts w:ascii="Book Antiqua" w:hAnsi="Book Antiqua"/>
        </w:rPr>
        <w:t>Fábio Baccheretti Vítor – Secretário de Estado da Saúde de Minas Gerais, Presidente do Conselho Nacional de Secretários de Saúde - CONASS</w:t>
      </w:r>
    </w:p>
    <w:p w14:paraId="6290D471" w14:textId="77777777" w:rsidR="005D4189" w:rsidRDefault="005D4189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  <w:color w:val="2F5496" w:themeColor="accent1" w:themeShade="BF"/>
        </w:rPr>
        <w:t xml:space="preserve">11h – Debate </w:t>
      </w:r>
    </w:p>
    <w:p w14:paraId="0FD0B5ED" w14:textId="77777777" w:rsidR="00B42CFB" w:rsidRPr="00B42CFB" w:rsidRDefault="00B42CFB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  <w:sz w:val="10"/>
        </w:rPr>
      </w:pPr>
    </w:p>
    <w:p w14:paraId="6932E2C4" w14:textId="2CEA6E3D" w:rsidR="005D4189" w:rsidRPr="00B42CFB" w:rsidRDefault="00B42CFB" w:rsidP="00697FC2">
      <w:pPr>
        <w:spacing w:line="360" w:lineRule="auto"/>
        <w:contextualSpacing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hAnsi="Book Antiqua"/>
          <w:b/>
          <w:color w:val="2F5496" w:themeColor="accent1" w:themeShade="BF"/>
        </w:rPr>
        <w:t>11h</w:t>
      </w:r>
      <w:r w:rsidR="005D4189" w:rsidRPr="00B42CFB">
        <w:rPr>
          <w:rFonts w:ascii="Book Antiqua" w:hAnsi="Book Antiqua"/>
          <w:b/>
          <w:color w:val="2F5496" w:themeColor="accent1" w:themeShade="BF"/>
        </w:rPr>
        <w:t xml:space="preserve">15 – Apresentação de Trabalhos </w:t>
      </w:r>
      <w:r>
        <w:rPr>
          <w:rFonts w:ascii="Book Antiqua" w:hAnsi="Book Antiqua"/>
          <w:b/>
          <w:color w:val="2F5496" w:themeColor="accent1" w:themeShade="BF"/>
        </w:rPr>
        <w:t xml:space="preserve">| </w:t>
      </w:r>
      <w:r w:rsidRPr="000C4FDD">
        <w:rPr>
          <w:rFonts w:ascii="Book Antiqua" w:hAnsi="Book Antiqua"/>
        </w:rPr>
        <w:t>Coordenação – Doutor</w:t>
      </w:r>
      <w:r w:rsidRPr="000C4FDD">
        <w:rPr>
          <w:rFonts w:ascii="Book Antiqua" w:hAnsi="Book Antiqua"/>
          <w:b/>
        </w:rPr>
        <w:t xml:space="preserve"> </w:t>
      </w:r>
      <w:r w:rsidRPr="000C4FDD">
        <w:rPr>
          <w:rFonts w:ascii="Book Antiqua" w:eastAsia="Times New Roman" w:hAnsi="Book Antiqua"/>
          <w:color w:val="000000"/>
        </w:rPr>
        <w:t>Luciano Moreira de Oliveira</w:t>
      </w:r>
    </w:p>
    <w:p w14:paraId="1E3E065B" w14:textId="3F7D50DF" w:rsidR="00E346B7" w:rsidRPr="00334375" w:rsidRDefault="005D4189" w:rsidP="00697FC2">
      <w:pPr>
        <w:spacing w:line="360" w:lineRule="auto"/>
        <w:contextualSpacing/>
        <w:jc w:val="both"/>
        <w:rPr>
          <w:rFonts w:ascii="Book Antiqua" w:hAnsi="Book Antiqua"/>
        </w:rPr>
      </w:pPr>
      <w:r w:rsidRPr="000C4FDD">
        <w:rPr>
          <w:rFonts w:ascii="Book Antiqua" w:hAnsi="Book Antiqua"/>
        </w:rPr>
        <w:t xml:space="preserve"> </w:t>
      </w:r>
      <w:r w:rsidR="00E346B7" w:rsidRPr="00B42CFB">
        <w:rPr>
          <w:rFonts w:ascii="Book Antiqua" w:hAnsi="Book Antiqua"/>
          <w:b/>
        </w:rPr>
        <w:t>1.</w:t>
      </w:r>
      <w:r w:rsidR="00E346B7" w:rsidRPr="00334375">
        <w:rPr>
          <w:rFonts w:ascii="Book Antiqua" w:hAnsi="Book Antiqua"/>
        </w:rPr>
        <w:t xml:space="preserve"> </w:t>
      </w:r>
      <w:r w:rsidR="00E346B7" w:rsidRPr="00B42CFB">
        <w:rPr>
          <w:rFonts w:ascii="Book Antiqua" w:hAnsi="Book Antiqua"/>
          <w:i/>
        </w:rPr>
        <w:t xml:space="preserve">Pré-Natal em Domicílio: </w:t>
      </w:r>
      <w:r w:rsidR="00334375" w:rsidRPr="00B42CFB">
        <w:rPr>
          <w:rFonts w:ascii="Book Antiqua" w:hAnsi="Book Antiqua"/>
          <w:i/>
        </w:rPr>
        <w:t>e</w:t>
      </w:r>
      <w:r w:rsidR="00E346B7" w:rsidRPr="00B42CFB">
        <w:rPr>
          <w:rFonts w:ascii="Book Antiqua" w:hAnsi="Book Antiqua"/>
          <w:i/>
        </w:rPr>
        <w:t>quidade e integralidade no acompanhamento às gestantes, neonatos e puérperas</w:t>
      </w:r>
      <w:r w:rsidR="00E346B7" w:rsidRPr="00B42CFB">
        <w:rPr>
          <w:rFonts w:ascii="Calibri" w:eastAsia="Calibri" w:hAnsi="Calibri" w:cs="Calibri"/>
          <w:i/>
        </w:rPr>
        <w:t> </w:t>
      </w:r>
    </w:p>
    <w:p w14:paraId="00DBB932" w14:textId="4556151B" w:rsidR="00E346B7" w:rsidRPr="00334375" w:rsidRDefault="00E346B7" w:rsidP="00B42CFB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Autor:</w:t>
      </w:r>
      <w:r w:rsidRPr="00334375">
        <w:rPr>
          <w:rFonts w:ascii="Book Antiqua" w:hAnsi="Book Antiqua"/>
        </w:rPr>
        <w:t xml:space="preserve"> Jorge Guedes Borborema</w:t>
      </w:r>
    </w:p>
    <w:p w14:paraId="085C600D" w14:textId="12747558" w:rsidR="00E346B7" w:rsidRPr="00334375" w:rsidRDefault="00E346B7" w:rsidP="00697FC2">
      <w:pPr>
        <w:spacing w:line="360" w:lineRule="auto"/>
        <w:contextualSpacing/>
        <w:jc w:val="both"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lastRenderedPageBreak/>
        <w:t>2.</w:t>
      </w:r>
      <w:r w:rsidRPr="00334375">
        <w:rPr>
          <w:rFonts w:ascii="Book Antiqua" w:hAnsi="Book Antiqua"/>
        </w:rPr>
        <w:t xml:space="preserve"> </w:t>
      </w:r>
      <w:r w:rsidRPr="00B42CFB">
        <w:rPr>
          <w:rFonts w:ascii="Book Antiqua" w:hAnsi="Book Antiqua"/>
          <w:i/>
        </w:rPr>
        <w:t>(Re)modelando a assistência à saúde das mulheres: estratégias de atenção ao pré-natal, parto humanizado e nascimento </w:t>
      </w:r>
    </w:p>
    <w:p w14:paraId="58D50725" w14:textId="18C65DDB" w:rsidR="00E346B7" w:rsidRPr="00334375" w:rsidRDefault="00E346B7" w:rsidP="00B42CFB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Autora: </w:t>
      </w:r>
      <w:r w:rsidRPr="00334375">
        <w:rPr>
          <w:rFonts w:ascii="Book Antiqua" w:hAnsi="Book Antiqua"/>
        </w:rPr>
        <w:t xml:space="preserve">Efigênia Aparecida Maciel de Freitas </w:t>
      </w:r>
    </w:p>
    <w:p w14:paraId="7F7FFC44" w14:textId="133FC8CA" w:rsidR="00E346B7" w:rsidRPr="00334375" w:rsidRDefault="00E346B7" w:rsidP="00697FC2">
      <w:pPr>
        <w:spacing w:line="360" w:lineRule="auto"/>
        <w:contextualSpacing/>
        <w:jc w:val="both"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3.</w:t>
      </w:r>
      <w:r w:rsidRPr="00334375">
        <w:rPr>
          <w:rFonts w:ascii="Book Antiqua" w:hAnsi="Book Antiqua"/>
        </w:rPr>
        <w:t xml:space="preserve"> </w:t>
      </w:r>
      <w:r w:rsidRPr="00B42CFB">
        <w:rPr>
          <w:rFonts w:ascii="Book Antiqua" w:hAnsi="Book Antiqua"/>
          <w:i/>
        </w:rPr>
        <w:t>O aplicativo de comunicação e a agenda de consultas na UBS Padre Rafael de Paulo Lopes 07, em Bambuí- MG</w:t>
      </w:r>
    </w:p>
    <w:p w14:paraId="6734D742" w14:textId="52575927" w:rsidR="005D4189" w:rsidRPr="00B42CFB" w:rsidRDefault="00E346B7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</w:rPr>
        <w:t>Autora:</w:t>
      </w:r>
      <w:r w:rsidRPr="00334375">
        <w:rPr>
          <w:rFonts w:ascii="Book Antiqua" w:hAnsi="Book Antiqua"/>
        </w:rPr>
        <w:t xml:space="preserve"> Lais Olimpia Lucas Alves</w:t>
      </w:r>
      <w:r w:rsidR="00B42CFB">
        <w:rPr>
          <w:rFonts w:ascii="Book Antiqua" w:hAnsi="Book Antiqua"/>
        </w:rPr>
        <w:br/>
      </w:r>
      <w:r w:rsidR="005D4189" w:rsidRPr="00B42CFB">
        <w:rPr>
          <w:rFonts w:ascii="Book Antiqua" w:hAnsi="Book Antiqua"/>
          <w:b/>
          <w:color w:val="2F5496" w:themeColor="accent1" w:themeShade="BF"/>
        </w:rPr>
        <w:t xml:space="preserve">12h.15 – Debate </w:t>
      </w:r>
    </w:p>
    <w:p w14:paraId="1A642AF5" w14:textId="77777777" w:rsidR="00B42CFB" w:rsidRPr="00B42CFB" w:rsidRDefault="00B42CFB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  <w:sz w:val="10"/>
        </w:rPr>
      </w:pPr>
    </w:p>
    <w:p w14:paraId="1C696EFC" w14:textId="2F9D3102" w:rsidR="002450A1" w:rsidRPr="00B42CFB" w:rsidRDefault="002450A1" w:rsidP="002450A1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  <w:color w:val="2F5496" w:themeColor="accent1" w:themeShade="BF"/>
        </w:rPr>
        <w:t>1</w:t>
      </w:r>
      <w:r>
        <w:rPr>
          <w:rFonts w:ascii="Book Antiqua" w:hAnsi="Book Antiqua"/>
          <w:b/>
          <w:color w:val="2F5496" w:themeColor="accent1" w:themeShade="BF"/>
        </w:rPr>
        <w:t>4</w:t>
      </w:r>
      <w:r w:rsidRPr="00B42CFB">
        <w:rPr>
          <w:rFonts w:ascii="Book Antiqua" w:hAnsi="Book Antiqua"/>
          <w:b/>
          <w:color w:val="2F5496" w:themeColor="accent1" w:themeShade="BF"/>
        </w:rPr>
        <w:t>h.</w:t>
      </w:r>
      <w:r>
        <w:rPr>
          <w:rFonts w:ascii="Book Antiqua" w:hAnsi="Book Antiqua"/>
          <w:b/>
          <w:color w:val="2F5496" w:themeColor="accent1" w:themeShade="BF"/>
        </w:rPr>
        <w:t>30</w:t>
      </w:r>
      <w:r w:rsidRPr="00B42CFB">
        <w:rPr>
          <w:rFonts w:ascii="Book Antiqua" w:hAnsi="Book Antiqua"/>
          <w:b/>
          <w:color w:val="2F5496" w:themeColor="accent1" w:themeShade="BF"/>
        </w:rPr>
        <w:t xml:space="preserve"> – Apresentação de Trabalhos</w:t>
      </w:r>
      <w:r w:rsidRPr="00B42CF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| Coordenação – Prof. Doutor João Nogueira de Almeida </w:t>
      </w:r>
    </w:p>
    <w:p w14:paraId="13D36E86" w14:textId="77777777" w:rsidR="002450A1" w:rsidRPr="00B42CFB" w:rsidRDefault="002450A1" w:rsidP="00697FC2">
      <w:pPr>
        <w:spacing w:line="360" w:lineRule="auto"/>
        <w:contextualSpacing/>
        <w:jc w:val="both"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1.</w:t>
      </w:r>
      <w:r w:rsidRPr="00B42CFB">
        <w:rPr>
          <w:rFonts w:ascii="Book Antiqua" w:hAnsi="Book Antiqua"/>
        </w:rPr>
        <w:t xml:space="preserve"> </w:t>
      </w:r>
      <w:r w:rsidRPr="00B42CFB">
        <w:rPr>
          <w:rFonts w:ascii="Book Antiqua" w:hAnsi="Book Antiqua" w:cs="SansSerif"/>
          <w:i/>
          <w:color w:val="000000"/>
        </w:rPr>
        <w:t>Qualidade no Sector da Saúde: um estudo sobre a satisfação dos utentes dos serviços públicos de saúde</w:t>
      </w:r>
      <w:r w:rsidRPr="00B42CFB">
        <w:rPr>
          <w:rFonts w:ascii="Book Antiqua" w:hAnsi="Book Antiqua"/>
        </w:rPr>
        <w:t xml:space="preserve"> </w:t>
      </w:r>
    </w:p>
    <w:p w14:paraId="3143CE44" w14:textId="77777777" w:rsidR="002450A1" w:rsidRPr="00B42CFB" w:rsidRDefault="002450A1" w:rsidP="002450A1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Autor:</w:t>
      </w:r>
      <w:r w:rsidRPr="00B42CFB">
        <w:rPr>
          <w:rFonts w:ascii="Book Antiqua" w:hAnsi="Book Antiqua"/>
        </w:rPr>
        <w:t xml:space="preserve"> Sérgio Resende </w:t>
      </w:r>
    </w:p>
    <w:p w14:paraId="114CDA67" w14:textId="77777777" w:rsidR="002450A1" w:rsidRDefault="002450A1" w:rsidP="002450A1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2.</w:t>
      </w:r>
      <w:r w:rsidRPr="00B42CFB">
        <w:rPr>
          <w:rFonts w:ascii="Book Antiqua" w:hAnsi="Book Antiqua"/>
        </w:rPr>
        <w:t xml:space="preserve"> </w:t>
      </w:r>
      <w:r w:rsidRPr="00B42CFB">
        <w:rPr>
          <w:rFonts w:ascii="Book Antiqua" w:hAnsi="Book Antiqua"/>
          <w:i/>
        </w:rPr>
        <w:t xml:space="preserve">A governança colaborativa como substrato na criação de uma entidade reguladora no quadro do sistema nacional de </w:t>
      </w:r>
      <w:proofErr w:type="spellStart"/>
      <w:r w:rsidRPr="00B42CFB">
        <w:rPr>
          <w:rFonts w:ascii="Book Antiqua" w:hAnsi="Book Antiqua"/>
          <w:i/>
        </w:rPr>
        <w:t>proteção</w:t>
      </w:r>
      <w:proofErr w:type="spellEnd"/>
      <w:r w:rsidRPr="00B42CFB">
        <w:rPr>
          <w:rFonts w:ascii="Book Antiqua" w:hAnsi="Book Antiqua"/>
          <w:i/>
        </w:rPr>
        <w:t xml:space="preserve"> de crianças em perigo português – uma abordagem de política pública</w:t>
      </w:r>
    </w:p>
    <w:p w14:paraId="4C6350C6" w14:textId="6FC303F6" w:rsidR="002450A1" w:rsidRDefault="002450A1" w:rsidP="002450A1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</w:rPr>
        <w:t>Autor:</w:t>
      </w:r>
      <w:r w:rsidRPr="00334375">
        <w:rPr>
          <w:rFonts w:ascii="Book Antiqua" w:hAnsi="Book Antiqua"/>
        </w:rPr>
        <w:t xml:space="preserve"> Hélio Bento Ferreira</w:t>
      </w:r>
    </w:p>
    <w:p w14:paraId="277BE3DD" w14:textId="183429AD" w:rsidR="00697FC2" w:rsidRPr="00697FC2" w:rsidRDefault="00697FC2" w:rsidP="002450A1">
      <w:pPr>
        <w:spacing w:line="360" w:lineRule="auto"/>
        <w:contextualSpacing/>
        <w:rPr>
          <w:rFonts w:ascii="Book Antiqua" w:hAnsi="Book Antiqua"/>
          <w:b/>
          <w:color w:val="0070C0"/>
        </w:rPr>
      </w:pPr>
      <w:r w:rsidRPr="00697FC2">
        <w:rPr>
          <w:rFonts w:ascii="Book Antiqua" w:hAnsi="Book Antiqua"/>
          <w:b/>
          <w:color w:val="0070C0"/>
        </w:rPr>
        <w:t xml:space="preserve">15h.15 – Debate </w:t>
      </w:r>
    </w:p>
    <w:p w14:paraId="0F267B5D" w14:textId="3B1FF898" w:rsidR="002450A1" w:rsidRDefault="00697FC2" w:rsidP="002450A1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>
        <w:rPr>
          <w:rFonts w:ascii="Book Antiqua" w:hAnsi="Book Antiqua"/>
          <w:b/>
          <w:color w:val="2F5496" w:themeColor="accent1" w:themeShade="BF"/>
        </w:rPr>
        <w:t xml:space="preserve">15h.30 – Intervalo </w:t>
      </w:r>
    </w:p>
    <w:p w14:paraId="443985B0" w14:textId="7803CBC6" w:rsidR="002450A1" w:rsidRDefault="002450A1" w:rsidP="002450A1">
      <w:pPr>
        <w:spacing w:line="360" w:lineRule="auto"/>
        <w:contextualSpacing/>
        <w:rPr>
          <w:rFonts w:ascii="Book Antiqua" w:hAnsi="Book Antiqua"/>
        </w:rPr>
      </w:pPr>
      <w:r w:rsidRPr="00B42CFB">
        <w:rPr>
          <w:rFonts w:ascii="Book Antiqua" w:hAnsi="Book Antiqua"/>
          <w:b/>
          <w:color w:val="2F5496" w:themeColor="accent1" w:themeShade="BF"/>
        </w:rPr>
        <w:t>1</w:t>
      </w:r>
      <w:r w:rsidR="00697FC2">
        <w:rPr>
          <w:rFonts w:ascii="Book Antiqua" w:hAnsi="Book Antiqua"/>
          <w:b/>
          <w:color w:val="2F5496" w:themeColor="accent1" w:themeShade="BF"/>
        </w:rPr>
        <w:t>5</w:t>
      </w:r>
      <w:r w:rsidRPr="00B42CFB">
        <w:rPr>
          <w:rFonts w:ascii="Book Antiqua" w:hAnsi="Book Antiqua"/>
          <w:b/>
          <w:color w:val="2F5496" w:themeColor="accent1" w:themeShade="BF"/>
        </w:rPr>
        <w:t>h.</w:t>
      </w:r>
      <w:r w:rsidR="00697FC2">
        <w:rPr>
          <w:rFonts w:ascii="Book Antiqua" w:hAnsi="Book Antiqua"/>
          <w:b/>
          <w:color w:val="2F5496" w:themeColor="accent1" w:themeShade="BF"/>
        </w:rPr>
        <w:t>45</w:t>
      </w:r>
      <w:r w:rsidRPr="00B42CFB">
        <w:rPr>
          <w:rFonts w:ascii="Book Antiqua" w:hAnsi="Book Antiqua"/>
          <w:b/>
          <w:color w:val="2F5496" w:themeColor="accent1" w:themeShade="BF"/>
        </w:rPr>
        <w:t xml:space="preserve"> – Conferência </w:t>
      </w:r>
      <w:r>
        <w:rPr>
          <w:rFonts w:ascii="Book Antiqua" w:hAnsi="Book Antiqua"/>
          <w:b/>
          <w:color w:val="2F5496" w:themeColor="accent1" w:themeShade="BF"/>
        </w:rPr>
        <w:t xml:space="preserve">| </w:t>
      </w:r>
      <w:r w:rsidRPr="00334375">
        <w:rPr>
          <w:rFonts w:ascii="Book Antiqua" w:hAnsi="Book Antiqua"/>
        </w:rPr>
        <w:t xml:space="preserve">Coordenação – Dr. </w:t>
      </w:r>
      <w:proofErr w:type="spellStart"/>
      <w:r w:rsidRPr="00334375">
        <w:rPr>
          <w:rFonts w:ascii="Book Antiqua" w:hAnsi="Book Antiqua"/>
        </w:rPr>
        <w:t>Jayme</w:t>
      </w:r>
      <w:proofErr w:type="spellEnd"/>
      <w:r w:rsidRPr="00334375">
        <w:rPr>
          <w:rFonts w:ascii="Book Antiqua" w:hAnsi="Book Antiqua"/>
        </w:rPr>
        <w:t xml:space="preserve"> Martins de Oliveira Neto, Juiz do TJSP, Conselheiro do Conselho Nacional do Ministério Público, </w:t>
      </w:r>
      <w:r>
        <w:rPr>
          <w:rFonts w:ascii="Book Antiqua" w:hAnsi="Book Antiqua"/>
        </w:rPr>
        <w:t>Presidente d</w:t>
      </w:r>
      <w:r w:rsidRPr="00334375">
        <w:rPr>
          <w:rFonts w:ascii="Book Antiqua" w:hAnsi="Book Antiqua"/>
        </w:rPr>
        <w:t>a Comissão de Saúde</w:t>
      </w:r>
    </w:p>
    <w:p w14:paraId="4B7764C3" w14:textId="0655D61C" w:rsidR="00164290" w:rsidRPr="00B42CFB" w:rsidRDefault="00697FC2" w:rsidP="00697F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Drª Marta Temido – Ministra da Saúde no XXI Governo Constitucional de Portugal </w:t>
      </w:r>
    </w:p>
    <w:p w14:paraId="3E6177C3" w14:textId="77777777" w:rsidR="00164290" w:rsidRPr="00B42CFB" w:rsidRDefault="00164290" w:rsidP="00B42CFB">
      <w:pPr>
        <w:pStyle w:val="PargrafodaLista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42CFB">
        <w:rPr>
          <w:rFonts w:ascii="Book Antiqua" w:hAnsi="Book Antiqua"/>
        </w:rPr>
        <w:t>Drª Diana Breda - A humanização da saúde</w:t>
      </w:r>
    </w:p>
    <w:p w14:paraId="71A4F08F" w14:textId="7E024B93" w:rsidR="00164290" w:rsidRPr="00B42CFB" w:rsidRDefault="00164290" w:rsidP="00B42CFB">
      <w:pPr>
        <w:pStyle w:val="PargrafodaLista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42CFB">
        <w:rPr>
          <w:rFonts w:ascii="Book Antiqua" w:hAnsi="Book Antiqua"/>
        </w:rPr>
        <w:t>Drª Rute Simões Ribeiro - Gestão Baseada no Valor</w:t>
      </w:r>
    </w:p>
    <w:p w14:paraId="4F29D1C2" w14:textId="10652DD6" w:rsidR="000C4FDD" w:rsidRDefault="000C4FDD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  <w:color w:val="2F5496" w:themeColor="accent1" w:themeShade="BF"/>
        </w:rPr>
        <w:t xml:space="preserve">17h. </w:t>
      </w:r>
      <w:r w:rsidR="00697FC2">
        <w:rPr>
          <w:rFonts w:ascii="Book Antiqua" w:hAnsi="Book Antiqua"/>
          <w:b/>
          <w:color w:val="2F5496" w:themeColor="accent1" w:themeShade="BF"/>
        </w:rPr>
        <w:t xml:space="preserve">15 </w:t>
      </w:r>
      <w:r w:rsidRPr="00B42CFB">
        <w:rPr>
          <w:rFonts w:ascii="Book Antiqua" w:hAnsi="Book Antiqua"/>
          <w:b/>
          <w:color w:val="2F5496" w:themeColor="accent1" w:themeShade="BF"/>
        </w:rPr>
        <w:t xml:space="preserve">Debate </w:t>
      </w:r>
    </w:p>
    <w:p w14:paraId="765FB792" w14:textId="77777777" w:rsidR="00B42CFB" w:rsidRPr="00B42CFB" w:rsidRDefault="00B42CFB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  <w:sz w:val="10"/>
        </w:rPr>
      </w:pPr>
    </w:p>
    <w:p w14:paraId="1260E409" w14:textId="77777777" w:rsidR="000C4FDD" w:rsidRPr="00B42CFB" w:rsidRDefault="000C4FDD" w:rsidP="00B42CFB">
      <w:pPr>
        <w:spacing w:line="360" w:lineRule="auto"/>
        <w:contextualSpacing/>
        <w:rPr>
          <w:rFonts w:ascii="Book Antiqua" w:hAnsi="Book Antiqua"/>
          <w:b/>
          <w:color w:val="2F5496" w:themeColor="accent1" w:themeShade="BF"/>
        </w:rPr>
      </w:pPr>
      <w:r w:rsidRPr="00B42CFB">
        <w:rPr>
          <w:rFonts w:ascii="Book Antiqua" w:hAnsi="Book Antiqua"/>
          <w:b/>
          <w:color w:val="2F5496" w:themeColor="accent1" w:themeShade="BF"/>
        </w:rPr>
        <w:t>17h.30 – Encerramento</w:t>
      </w:r>
    </w:p>
    <w:p w14:paraId="2A18D79B" w14:textId="2B0E34AF" w:rsidR="000C4FDD" w:rsidRPr="00B42CFB" w:rsidRDefault="000C4FDD" w:rsidP="00A56B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Book Antiqua" w:hAnsi="Book Antiqua"/>
        </w:rPr>
      </w:pPr>
      <w:r w:rsidRPr="00B42CFB">
        <w:rPr>
          <w:rFonts w:ascii="Book Antiqua" w:hAnsi="Book Antiqua"/>
        </w:rPr>
        <w:t>Prof. Doutor Pedro Costa Gonçalves - Coordenador dos Cursos de Administração Público-Privada da FDUC</w:t>
      </w:r>
      <w:r w:rsidR="009A7531">
        <w:rPr>
          <w:rFonts w:ascii="Book Antiqua" w:hAnsi="Book Antiqua"/>
        </w:rPr>
        <w:t>/Licínio Lopes Martins – Vice-Coordenado</w:t>
      </w:r>
      <w:bookmarkStart w:id="0" w:name="_GoBack"/>
      <w:bookmarkEnd w:id="0"/>
      <w:r w:rsidR="009A7531">
        <w:rPr>
          <w:rFonts w:ascii="Book Antiqua" w:hAnsi="Book Antiqua"/>
        </w:rPr>
        <w:t xml:space="preserve">r </w:t>
      </w:r>
    </w:p>
    <w:p w14:paraId="1D3C8F2E" w14:textId="055A0729" w:rsidR="000C4FDD" w:rsidRPr="00B42CFB" w:rsidRDefault="00E346B7" w:rsidP="00B42CFB">
      <w:pPr>
        <w:pStyle w:val="PargrafodaLista"/>
        <w:numPr>
          <w:ilvl w:val="0"/>
          <w:numId w:val="3"/>
        </w:numPr>
        <w:spacing w:line="360" w:lineRule="auto"/>
        <w:rPr>
          <w:rFonts w:ascii="Book Antiqua" w:hAnsi="Book Antiqua"/>
        </w:rPr>
      </w:pPr>
      <w:r w:rsidRPr="00B42CFB">
        <w:rPr>
          <w:rFonts w:ascii="Book Antiqua" w:hAnsi="Book Antiqua"/>
        </w:rPr>
        <w:lastRenderedPageBreak/>
        <w:t>Dr. Jayme Martins de Oliveira Neto, Juiz do TJSP, Conselheiro do Conselho Nacional do Ministério Público, onde preside a Comissão de Saúde.</w:t>
      </w:r>
      <w:r w:rsidR="000C4FDD" w:rsidRPr="00B42CFB">
        <w:rPr>
          <w:rFonts w:ascii="Book Antiqua" w:hAnsi="Book Antiqua"/>
        </w:rPr>
        <w:t xml:space="preserve"> </w:t>
      </w:r>
    </w:p>
    <w:sectPr w:rsidR="000C4FDD" w:rsidRPr="00B42CFB" w:rsidSect="00026D13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02038" w14:textId="77777777" w:rsidR="000D4F77" w:rsidRDefault="000D4F77" w:rsidP="00026D13">
      <w:pPr>
        <w:spacing w:after="0" w:line="240" w:lineRule="auto"/>
      </w:pPr>
      <w:r>
        <w:separator/>
      </w:r>
    </w:p>
  </w:endnote>
  <w:endnote w:type="continuationSeparator" w:id="0">
    <w:p w14:paraId="20414DDF" w14:textId="77777777" w:rsidR="000D4F77" w:rsidRDefault="000D4F77" w:rsidP="0002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F53A8" w14:textId="77777777" w:rsidR="000D4F77" w:rsidRDefault="000D4F77" w:rsidP="00026D13">
      <w:pPr>
        <w:spacing w:after="0" w:line="240" w:lineRule="auto"/>
      </w:pPr>
      <w:r>
        <w:separator/>
      </w:r>
    </w:p>
  </w:footnote>
  <w:footnote w:type="continuationSeparator" w:id="0">
    <w:p w14:paraId="34B2E576" w14:textId="77777777" w:rsidR="000D4F77" w:rsidRDefault="000D4F77" w:rsidP="0002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FAA3F" w14:textId="77777777" w:rsidR="00026D13" w:rsidRDefault="00026D13" w:rsidP="00026D13">
    <w:pPr>
      <w:pStyle w:val="Cabealho"/>
      <w:jc w:val="center"/>
      <w:rPr>
        <w:rFonts w:ascii="Book Antiqua" w:hAnsi="Book Antiqua"/>
        <w:b/>
      </w:rPr>
    </w:pPr>
    <w:r w:rsidRPr="00026D13">
      <w:rPr>
        <w:rFonts w:ascii="Book Antiqua" w:hAnsi="Book Antiqua"/>
        <w:b/>
      </w:rPr>
      <w:t>Faculdade de Direito da Universidade de Coimbra</w:t>
    </w:r>
    <w:r>
      <w:rPr>
        <w:rFonts w:ascii="Book Antiqua" w:hAnsi="Book Antiqua"/>
        <w:b/>
      </w:rPr>
      <w:t xml:space="preserve"> (FDUC)/Instituto Jurídico </w:t>
    </w:r>
  </w:p>
  <w:p w14:paraId="4402FE31" w14:textId="4B3E5FD2" w:rsidR="00026D13" w:rsidRPr="00AD7034" w:rsidRDefault="00026D13" w:rsidP="00026D13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Centro de Direito Biomédico – Centro de Estudos de Direito Público e Regulação – Administração Público-Privada da FDUC </w:t>
    </w:r>
    <w:r w:rsidR="00C80FDA">
      <w:rPr>
        <w:rFonts w:ascii="Book Antiqua" w:hAnsi="Book Antiqua"/>
        <w:b/>
      </w:rPr>
      <w:t xml:space="preserve">– </w:t>
    </w:r>
    <w:r w:rsidR="00C80FDA" w:rsidRPr="00AD7034">
      <w:rPr>
        <w:rFonts w:ascii="Book Antiqua" w:hAnsi="Book Antiqua"/>
        <w:b/>
      </w:rPr>
      <w:t>M</w:t>
    </w:r>
    <w:r w:rsidR="00AD7034" w:rsidRPr="00AD7034">
      <w:rPr>
        <w:rFonts w:ascii="Book Antiqua" w:hAnsi="Book Antiqua"/>
        <w:b/>
      </w:rPr>
      <w:t xml:space="preserve">inistério </w:t>
    </w:r>
    <w:r w:rsidR="00C80FDA" w:rsidRPr="00AD7034">
      <w:rPr>
        <w:rFonts w:ascii="Book Antiqua" w:hAnsi="Book Antiqua"/>
        <w:b/>
      </w:rPr>
      <w:t>P</w:t>
    </w:r>
    <w:r w:rsidR="00AD7034" w:rsidRPr="00AD7034">
      <w:rPr>
        <w:rFonts w:ascii="Book Antiqua" w:hAnsi="Book Antiqua"/>
        <w:b/>
      </w:rPr>
      <w:t xml:space="preserve">úblico do Estado de </w:t>
    </w:r>
    <w:r w:rsidR="00C80FDA" w:rsidRPr="00AD7034">
      <w:rPr>
        <w:rFonts w:ascii="Book Antiqua" w:hAnsi="Book Antiqua"/>
        <w:b/>
      </w:rPr>
      <w:t>M</w:t>
    </w:r>
    <w:r w:rsidR="00AD7034" w:rsidRPr="00AD7034">
      <w:rPr>
        <w:rFonts w:ascii="Book Antiqua" w:hAnsi="Book Antiqua"/>
        <w:b/>
      </w:rPr>
      <w:t xml:space="preserve">inas </w:t>
    </w:r>
    <w:r w:rsidR="00C80FDA" w:rsidRPr="00AD7034">
      <w:rPr>
        <w:rFonts w:ascii="Book Antiqua" w:hAnsi="Book Antiqua"/>
        <w:b/>
      </w:rPr>
      <w:t>G</w:t>
    </w:r>
    <w:r w:rsidR="00AD7034" w:rsidRPr="00AD7034">
      <w:rPr>
        <w:rFonts w:ascii="Book Antiqua" w:hAnsi="Book Antiqua"/>
        <w:b/>
      </w:rPr>
      <w:t>erais</w:t>
    </w:r>
    <w:r w:rsidR="00C80FDA" w:rsidRPr="00AD7034">
      <w:rPr>
        <w:rFonts w:ascii="Book Antiqua" w:hAnsi="Book Antiqua"/>
        <w:b/>
      </w:rPr>
      <w:t xml:space="preserve"> (Brasil) </w:t>
    </w:r>
    <w:r w:rsidRPr="00AD7034">
      <w:rPr>
        <w:rFonts w:ascii="Book Antiqua" w:hAnsi="Book Antiqua"/>
        <w:b/>
      </w:rPr>
      <w:t xml:space="preserve"> </w:t>
    </w:r>
  </w:p>
  <w:p w14:paraId="41DE6655" w14:textId="77777777" w:rsidR="00026D13" w:rsidRDefault="00026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5CFF"/>
    <w:multiLevelType w:val="hybridMultilevel"/>
    <w:tmpl w:val="EB5489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4724"/>
    <w:multiLevelType w:val="hybridMultilevel"/>
    <w:tmpl w:val="33468B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5E4B"/>
    <w:multiLevelType w:val="hybridMultilevel"/>
    <w:tmpl w:val="CD12C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13"/>
    <w:rsid w:val="00026D13"/>
    <w:rsid w:val="0004567B"/>
    <w:rsid w:val="000C4FDD"/>
    <w:rsid w:val="000D4F77"/>
    <w:rsid w:val="00164290"/>
    <w:rsid w:val="001A34E2"/>
    <w:rsid w:val="001E2855"/>
    <w:rsid w:val="002450A1"/>
    <w:rsid w:val="002D1362"/>
    <w:rsid w:val="00334375"/>
    <w:rsid w:val="003E3745"/>
    <w:rsid w:val="004F18EC"/>
    <w:rsid w:val="005D225D"/>
    <w:rsid w:val="005D4189"/>
    <w:rsid w:val="00685265"/>
    <w:rsid w:val="00687ECD"/>
    <w:rsid w:val="00697FC2"/>
    <w:rsid w:val="006F29ED"/>
    <w:rsid w:val="009A7531"/>
    <w:rsid w:val="00A56BA0"/>
    <w:rsid w:val="00AD7034"/>
    <w:rsid w:val="00B42CFB"/>
    <w:rsid w:val="00C13195"/>
    <w:rsid w:val="00C80FDA"/>
    <w:rsid w:val="00CC4D58"/>
    <w:rsid w:val="00CF44DE"/>
    <w:rsid w:val="00D330BB"/>
    <w:rsid w:val="00DF45FD"/>
    <w:rsid w:val="00E346B7"/>
    <w:rsid w:val="00E8291E"/>
    <w:rsid w:val="00E91F24"/>
    <w:rsid w:val="00F030F9"/>
    <w:rsid w:val="00F25A6E"/>
    <w:rsid w:val="00F33AD1"/>
    <w:rsid w:val="00F905D3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4A15A"/>
  <w15:chartTrackingRefBased/>
  <w15:docId w15:val="{9546AC42-A8D4-4177-B490-5AF1C09A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34"/>
  </w:style>
  <w:style w:type="paragraph" w:styleId="Ttulo1">
    <w:name w:val="heading 1"/>
    <w:basedOn w:val="Normal"/>
    <w:next w:val="Normal"/>
    <w:link w:val="Ttulo1Carter"/>
    <w:uiPriority w:val="9"/>
    <w:qFormat/>
    <w:rsid w:val="00AD703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D703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D703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D7034"/>
    <w:pPr>
      <w:pBdr>
        <w:bottom w:val="dotted" w:sz="4" w:space="1" w:color="C45911" w:themeColor="accent2" w:themeShade="BF"/>
      </w:pBdr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D7034"/>
    <w:pPr>
      <w:spacing w:before="3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D7034"/>
    <w:pPr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D7034"/>
    <w:pPr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D7034"/>
    <w:pPr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D7034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2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D13"/>
  </w:style>
  <w:style w:type="paragraph" w:styleId="Rodap">
    <w:name w:val="footer"/>
    <w:basedOn w:val="Normal"/>
    <w:link w:val="RodapCarter"/>
    <w:uiPriority w:val="99"/>
    <w:unhideWhenUsed/>
    <w:rsid w:val="0002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D13"/>
  </w:style>
  <w:style w:type="paragraph" w:styleId="PargrafodaLista">
    <w:name w:val="List Paragraph"/>
    <w:basedOn w:val="Normal"/>
    <w:uiPriority w:val="34"/>
    <w:qFormat/>
    <w:rsid w:val="00AD7034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AD7034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D7034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D7034"/>
    <w:rPr>
      <w:caps/>
      <w:color w:val="823B0B" w:themeColor="accent2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D7034"/>
    <w:rPr>
      <w:caps/>
      <w:color w:val="823B0B" w:themeColor="accent2" w:themeShade="7F"/>
      <w:spacing w:val="1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D7034"/>
    <w:rPr>
      <w:caps/>
      <w:color w:val="823B0B" w:themeColor="accent2" w:themeShade="7F"/>
      <w:spacing w:val="1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D7034"/>
    <w:rPr>
      <w:caps/>
      <w:color w:val="C45911" w:themeColor="accent2" w:themeShade="BF"/>
      <w:spacing w:val="1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D7034"/>
    <w:rPr>
      <w:i/>
      <w:iCs/>
      <w:caps/>
      <w:color w:val="C45911" w:themeColor="accent2" w:themeShade="BF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D7034"/>
    <w:rPr>
      <w:caps/>
      <w:spacing w:val="10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D703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D703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AD703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7034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D70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D703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AD7034"/>
    <w:rPr>
      <w:b/>
      <w:bCs/>
      <w:color w:val="C45911" w:themeColor="accent2" w:themeShade="BF"/>
      <w:spacing w:val="5"/>
    </w:rPr>
  </w:style>
  <w:style w:type="character" w:styleId="nfase">
    <w:name w:val="Emphasis"/>
    <w:uiPriority w:val="20"/>
    <w:qFormat/>
    <w:rsid w:val="00AD703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arter"/>
    <w:uiPriority w:val="1"/>
    <w:qFormat/>
    <w:rsid w:val="00AD7034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D7034"/>
  </w:style>
  <w:style w:type="paragraph" w:styleId="Citao">
    <w:name w:val="Quote"/>
    <w:basedOn w:val="Normal"/>
    <w:next w:val="Normal"/>
    <w:link w:val="CitaoCarter"/>
    <w:uiPriority w:val="29"/>
    <w:qFormat/>
    <w:rsid w:val="00AD7034"/>
    <w:rPr>
      <w:i/>
      <w:iCs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D7034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D703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D7034"/>
    <w:rPr>
      <w:caps/>
      <w:color w:val="823B0B" w:themeColor="accent2" w:themeShade="7F"/>
      <w:spacing w:val="5"/>
      <w:sz w:val="20"/>
      <w:szCs w:val="20"/>
    </w:rPr>
  </w:style>
  <w:style w:type="character" w:styleId="nfaseDiscreta">
    <w:name w:val="Subtle Emphasis"/>
    <w:uiPriority w:val="19"/>
    <w:qFormat/>
    <w:rsid w:val="00AD7034"/>
    <w:rPr>
      <w:i/>
      <w:iCs/>
    </w:rPr>
  </w:style>
  <w:style w:type="character" w:styleId="nfaseIntensa">
    <w:name w:val="Intense Emphasis"/>
    <w:uiPriority w:val="21"/>
    <w:qFormat/>
    <w:rsid w:val="00AD7034"/>
    <w:rPr>
      <w:i/>
      <w:iCs/>
      <w:caps/>
      <w:spacing w:val="10"/>
      <w:sz w:val="20"/>
      <w:szCs w:val="20"/>
    </w:rPr>
  </w:style>
  <w:style w:type="character" w:styleId="RefernciaDiscreta">
    <w:name w:val="Subtle Reference"/>
    <w:basedOn w:val="Tipodeletrapredefinidodopargrafo"/>
    <w:uiPriority w:val="31"/>
    <w:qFormat/>
    <w:rsid w:val="00AD7034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nciaIntensa">
    <w:name w:val="Intense Reference"/>
    <w:uiPriority w:val="32"/>
    <w:qFormat/>
    <w:rsid w:val="00AD7034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oLivro">
    <w:name w:val="Book Title"/>
    <w:uiPriority w:val="33"/>
    <w:qFormat/>
    <w:rsid w:val="00AD7034"/>
    <w:rPr>
      <w:caps/>
      <w:color w:val="823B0B" w:themeColor="accent2" w:themeShade="7F"/>
      <w:spacing w:val="5"/>
      <w:u w:color="823B0B" w:themeColor="accent2" w:themeShade="7F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AD70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CA8669-38A9-4834-80AB-DF1DEAEE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Licinio Lopes</dc:creator>
  <cp:keywords/>
  <dc:description/>
  <cp:lastModifiedBy>Licinio Lopes</cp:lastModifiedBy>
  <cp:revision>2</cp:revision>
  <dcterms:created xsi:type="dcterms:W3CDTF">2023-11-22T16:07:00Z</dcterms:created>
  <dcterms:modified xsi:type="dcterms:W3CDTF">2023-11-22T16:07:00Z</dcterms:modified>
</cp:coreProperties>
</file>